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F44BAE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9313A4">
        <w:rPr>
          <w:noProof/>
          <w:lang w:eastAsia="ru-RU"/>
        </w:rPr>
        <w:drawing>
          <wp:inline distT="0" distB="0" distL="0" distR="0">
            <wp:extent cx="2372172" cy="1876425"/>
            <wp:effectExtent l="19050" t="0" r="9078" b="0"/>
            <wp:docPr id="2" name="Рисунок 2" descr="https://oskolnews.ru/wp-content/uploads/2023/06/1616996042_i-1024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kolnews.ru/wp-content/uploads/2023/06/1616996042_i-1024x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72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16128A" w:rsidRPr="009E1474" w:rsidRDefault="009313A4" w:rsidP="000E5B28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Изменения законодательства с 15 августа</w:t>
      </w:r>
      <w:r w:rsidR="000E5B28" w:rsidRPr="009E1474">
        <w:rPr>
          <w:color w:val="7030A0"/>
          <w:sz w:val="40"/>
          <w:szCs w:val="40"/>
        </w:rPr>
        <w:t xml:space="preserve"> </w:t>
      </w:r>
    </w:p>
    <w:p w:rsidR="000E5B28" w:rsidRPr="000E5B28" w:rsidRDefault="000E5B28" w:rsidP="000E5B28">
      <w:pPr>
        <w:spacing w:after="0"/>
      </w:pP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Опубликован Федеральный закон от 04.08.2023 № 441 «О внесении изменений в Жилищный кодекс РФ»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rStyle w:val="a7"/>
          <w:color w:val="000000"/>
          <w:sz w:val="28"/>
          <w:szCs w:val="28"/>
        </w:rPr>
      </w:pPr>
    </w:p>
    <w:p w:rsidR="009313A4" w:rsidRDefault="009313A4" w:rsidP="009313A4">
      <w:pPr>
        <w:pStyle w:val="a3"/>
        <w:spacing w:before="0" w:beforeAutospacing="0" w:after="0" w:afterAutospacing="0" w:line="270" w:lineRule="atLeast"/>
        <w:ind w:firstLine="708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Изменения касаются проведения общих собраний:</w:t>
      </w:r>
    </w:p>
    <w:p w:rsidR="009313A4" w:rsidRDefault="009313A4" w:rsidP="009313A4">
      <w:pPr>
        <w:pStyle w:val="a3"/>
        <w:spacing w:before="0" w:beforeAutospacing="0" w:after="0" w:afterAutospacing="0" w:line="270" w:lineRule="atLeast"/>
        <w:ind w:firstLine="708"/>
        <w:rPr>
          <w:rFonts w:ascii="Geneva" w:hAnsi="Geneva"/>
          <w:color w:val="555555"/>
          <w:sz w:val="20"/>
          <w:szCs w:val="20"/>
        </w:rPr>
      </w:pP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администратором </w:t>
      </w:r>
      <w:proofErr w:type="spellStart"/>
      <w:r>
        <w:rPr>
          <w:color w:val="000000"/>
          <w:sz w:val="28"/>
          <w:szCs w:val="28"/>
        </w:rPr>
        <w:t>онлайн-собрания</w:t>
      </w:r>
      <w:proofErr w:type="spellEnd"/>
      <w:r>
        <w:rPr>
          <w:color w:val="000000"/>
          <w:sz w:val="28"/>
          <w:szCs w:val="28"/>
        </w:rPr>
        <w:t xml:space="preserve"> выбирается лицо из числа собственников или иных лиц, по инициативе которых может быть созвано собрание,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ОСС должно быть принято решение, как инициатор будет принимать бюллетени при </w:t>
      </w:r>
      <w:proofErr w:type="spellStart"/>
      <w:r>
        <w:rPr>
          <w:color w:val="000000"/>
          <w:sz w:val="28"/>
          <w:szCs w:val="28"/>
        </w:rPr>
        <w:t>очно-заочной</w:t>
      </w:r>
      <w:proofErr w:type="spellEnd"/>
      <w:r>
        <w:rPr>
          <w:color w:val="000000"/>
          <w:sz w:val="28"/>
          <w:szCs w:val="28"/>
        </w:rPr>
        <w:t xml:space="preserve"> форме и заочной форме опросным путем,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письменные бюллетени в заочном собрании опросным путем и </w:t>
      </w:r>
      <w:proofErr w:type="spellStart"/>
      <w:r>
        <w:rPr>
          <w:color w:val="000000"/>
          <w:sz w:val="28"/>
          <w:szCs w:val="28"/>
        </w:rPr>
        <w:t>очно-заочном</w:t>
      </w:r>
      <w:proofErr w:type="spellEnd"/>
      <w:r>
        <w:rPr>
          <w:color w:val="000000"/>
          <w:sz w:val="28"/>
          <w:szCs w:val="28"/>
        </w:rPr>
        <w:t xml:space="preserve"> собрании принимает только инициатор,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сообщении об </w:t>
      </w:r>
      <w:proofErr w:type="spellStart"/>
      <w:r>
        <w:rPr>
          <w:color w:val="000000"/>
          <w:sz w:val="28"/>
          <w:szCs w:val="28"/>
        </w:rPr>
        <w:t>онлайн-собрании</w:t>
      </w:r>
      <w:proofErr w:type="spellEnd"/>
      <w:r>
        <w:rPr>
          <w:color w:val="000000"/>
          <w:sz w:val="28"/>
          <w:szCs w:val="28"/>
        </w:rPr>
        <w:t xml:space="preserve"> надо указать электронную почту администратора, + для </w:t>
      </w:r>
      <w:proofErr w:type="spellStart"/>
      <w:r>
        <w:rPr>
          <w:color w:val="000000"/>
          <w:sz w:val="28"/>
          <w:szCs w:val="28"/>
        </w:rPr>
        <w:t>юрлиц</w:t>
      </w:r>
      <w:proofErr w:type="spellEnd"/>
      <w:r>
        <w:rPr>
          <w:color w:val="000000"/>
          <w:sz w:val="28"/>
          <w:szCs w:val="28"/>
        </w:rPr>
        <w:t xml:space="preserve"> должность ответственного и реквизиты документа о его избрании (назначении) на должность,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сообщении о собрании (кроме очного) надо указывать продолжительность голосования (время начала и окончания),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предусмотрено голосование с помощью МФЦ,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 срок внесения администратором бюллетеня в информационную систему при </w:t>
      </w:r>
      <w:proofErr w:type="spellStart"/>
      <w:r>
        <w:rPr>
          <w:color w:val="000000"/>
          <w:sz w:val="28"/>
          <w:szCs w:val="28"/>
        </w:rPr>
        <w:t>онлайн-собрании</w:t>
      </w:r>
      <w:proofErr w:type="spellEnd"/>
      <w:r>
        <w:rPr>
          <w:color w:val="000000"/>
          <w:sz w:val="28"/>
          <w:szCs w:val="28"/>
        </w:rPr>
        <w:t xml:space="preserve"> до 24 часов,</w:t>
      </w:r>
    </w:p>
    <w:p w:rsidR="009313A4" w:rsidRPr="009313A4" w:rsidRDefault="009313A4" w:rsidP="009313A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 срок формирования протокола после </w:t>
      </w:r>
      <w:proofErr w:type="spellStart"/>
      <w:r>
        <w:rPr>
          <w:color w:val="000000"/>
          <w:sz w:val="28"/>
          <w:szCs w:val="28"/>
        </w:rPr>
        <w:t>онлайн-собрания</w:t>
      </w:r>
      <w:proofErr w:type="spellEnd"/>
      <w:r>
        <w:rPr>
          <w:color w:val="000000"/>
          <w:sz w:val="28"/>
          <w:szCs w:val="28"/>
        </w:rPr>
        <w:t xml:space="preserve"> до 24 часов.</w:t>
      </w:r>
    </w:p>
    <w:p w:rsidR="009313A4" w:rsidRDefault="009313A4" w:rsidP="009313A4">
      <w:pPr>
        <w:pStyle w:val="a3"/>
        <w:spacing w:before="0" w:beforeAutospacing="0" w:after="0" w:afterAutospacing="0"/>
        <w:ind w:firstLine="708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Организациям, осуществляющим управление домами, и собственникам, следует руководствоваться в своей деятельности указанными нововведениями.</w:t>
      </w:r>
    </w:p>
    <w:p w:rsidR="0043402A" w:rsidRPr="0043402A" w:rsidRDefault="0043402A" w:rsidP="009313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9313A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48</cp:revision>
  <cp:lastPrinted>2023-07-24T08:41:00Z</cp:lastPrinted>
  <dcterms:created xsi:type="dcterms:W3CDTF">2018-09-24T09:07:00Z</dcterms:created>
  <dcterms:modified xsi:type="dcterms:W3CDTF">2023-08-22T04:58:00Z</dcterms:modified>
</cp:coreProperties>
</file>